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E4A" w:rsidRDefault="00716E4A" w:rsidP="005611BD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39"/>
          <w:szCs w:val="39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9"/>
          <w:szCs w:val="39"/>
          <w:lang w:eastAsia="ru-RU"/>
        </w:rPr>
        <w:t xml:space="preserve">О необходимости соблюдения запрета получать </w:t>
      </w:r>
      <w:r>
        <w:rPr>
          <w:rFonts w:ascii="Times New Roman" w:eastAsia="Times New Roman" w:hAnsi="Times New Roman" w:cs="Times New Roman"/>
          <w:b/>
          <w:bCs/>
          <w:color w:val="000000"/>
          <w:sz w:val="39"/>
          <w:szCs w:val="39"/>
          <w:lang w:eastAsia="ru-RU"/>
        </w:rPr>
        <w:br/>
        <w:t xml:space="preserve">и дарить подарки в </w:t>
      </w:r>
      <w:r w:rsidRPr="00716E4A">
        <w:rPr>
          <w:rFonts w:ascii="Times New Roman" w:eastAsia="Times New Roman" w:hAnsi="Times New Roman" w:cs="Times New Roman"/>
          <w:b/>
          <w:bCs/>
          <w:color w:val="000000"/>
          <w:sz w:val="39"/>
          <w:szCs w:val="39"/>
          <w:lang w:eastAsia="ru-RU"/>
        </w:rPr>
        <w:t xml:space="preserve">преддверии новогодних </w:t>
      </w:r>
      <w:r>
        <w:rPr>
          <w:rFonts w:ascii="Times New Roman" w:eastAsia="Times New Roman" w:hAnsi="Times New Roman" w:cs="Times New Roman"/>
          <w:b/>
          <w:bCs/>
          <w:color w:val="000000"/>
          <w:sz w:val="39"/>
          <w:szCs w:val="39"/>
          <w:lang w:eastAsia="ru-RU"/>
        </w:rPr>
        <w:br/>
      </w:r>
      <w:r w:rsidRPr="00716E4A">
        <w:rPr>
          <w:rFonts w:ascii="Times New Roman" w:eastAsia="Times New Roman" w:hAnsi="Times New Roman" w:cs="Times New Roman"/>
          <w:b/>
          <w:bCs/>
          <w:color w:val="000000"/>
          <w:sz w:val="39"/>
          <w:szCs w:val="39"/>
          <w:lang w:eastAsia="ru-RU"/>
        </w:rPr>
        <w:t>и рождественских праздников</w:t>
      </w:r>
    </w:p>
    <w:p w:rsidR="00716E4A" w:rsidRDefault="00716E4A" w:rsidP="00716E4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/>
          <w:sz w:val="39"/>
          <w:szCs w:val="39"/>
          <w:lang w:eastAsia="ru-RU"/>
        </w:rPr>
      </w:pPr>
    </w:p>
    <w:p w:rsidR="001270C8" w:rsidRDefault="00716E4A">
      <w:r w:rsidRPr="00716E4A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3215640</wp:posOffset>
            </wp:positionH>
            <wp:positionV relativeFrom="paragraph">
              <wp:posOffset>744855</wp:posOffset>
            </wp:positionV>
            <wp:extent cx="2590800" cy="1885950"/>
            <wp:effectExtent l="0" t="0" r="0" b="0"/>
            <wp:wrapThrough wrapText="bothSides">
              <wp:wrapPolygon edited="0">
                <wp:start x="0" y="0"/>
                <wp:lineTo x="0" y="21382"/>
                <wp:lineTo x="21441" y="21382"/>
                <wp:lineTo x="21441" y="0"/>
                <wp:lineTo x="0" y="0"/>
              </wp:wrapPolygon>
            </wp:wrapThrough>
            <wp:docPr id="3" name="Рисунок 3" descr="C:\Users\machenko_is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chenko_is\Desktop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16E4A">
        <w:rPr>
          <w:noProof/>
          <w:lang w:eastAsia="ru-RU"/>
        </w:rPr>
        <w:drawing>
          <wp:inline distT="0" distB="0" distL="0" distR="0">
            <wp:extent cx="2476500" cy="3336246"/>
            <wp:effectExtent l="0" t="0" r="0" b="0"/>
            <wp:docPr id="2" name="Рисунок 2" descr="C:\Users\machenko_is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chenko_is\Desktop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204" cy="3338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6E4A" w:rsidRPr="00716E4A" w:rsidRDefault="00716E4A" w:rsidP="00561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6E4A">
        <w:rPr>
          <w:rFonts w:ascii="Times New Roman" w:hAnsi="Times New Roman" w:cs="Times New Roman"/>
          <w:sz w:val="28"/>
        </w:rPr>
        <w:t>Министерство общего и профессионального образования Ростовской области</w:t>
      </w:r>
      <w:r>
        <w:rPr>
          <w:rFonts w:ascii="Times New Roman" w:hAnsi="Times New Roman" w:cs="Times New Roman"/>
          <w:sz w:val="28"/>
        </w:rPr>
        <w:t xml:space="preserve"> </w:t>
      </w:r>
      <w:r w:rsidRPr="00716E4A">
        <w:rPr>
          <w:rFonts w:ascii="Times New Roman" w:hAnsi="Times New Roman" w:cs="Times New Roman"/>
          <w:sz w:val="28"/>
        </w:rPr>
        <w:t xml:space="preserve">в связи с предстоящими новогодними и рождественскими праздниками напоминает о необходимости соблюдения запрета получать </w:t>
      </w:r>
      <w:r w:rsidR="005611BD">
        <w:rPr>
          <w:rFonts w:ascii="Times New Roman" w:hAnsi="Times New Roman" w:cs="Times New Roman"/>
          <w:sz w:val="28"/>
        </w:rPr>
        <w:br/>
      </w:r>
      <w:r w:rsidRPr="00716E4A">
        <w:rPr>
          <w:rFonts w:ascii="Times New Roman" w:hAnsi="Times New Roman" w:cs="Times New Roman"/>
          <w:sz w:val="28"/>
        </w:rPr>
        <w:t>в связи с должностным положением или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</w:t>
      </w:r>
    </w:p>
    <w:p w:rsidR="00716E4A" w:rsidRPr="00716E4A" w:rsidRDefault="00716E4A" w:rsidP="00561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6E4A">
        <w:rPr>
          <w:rFonts w:ascii="Times New Roman" w:hAnsi="Times New Roman" w:cs="Times New Roman"/>
          <w:sz w:val="28"/>
        </w:rPr>
        <w:t xml:space="preserve">Получение должностным лицом подарка является нарушением запрета, создает условия для возникновения конфликта интересов, ставит </w:t>
      </w:r>
      <w:r w:rsidR="005611BD">
        <w:rPr>
          <w:rFonts w:ascii="Times New Roman" w:hAnsi="Times New Roman" w:cs="Times New Roman"/>
          <w:sz w:val="28"/>
        </w:rPr>
        <w:br/>
      </w:r>
      <w:r w:rsidRPr="00716E4A">
        <w:rPr>
          <w:rFonts w:ascii="Times New Roman" w:hAnsi="Times New Roman" w:cs="Times New Roman"/>
          <w:sz w:val="28"/>
        </w:rPr>
        <w:t xml:space="preserve">под сомнение объективность принимаемых им решений, а также влечет ответственность, предусмотренную законодательством, вплоть </w:t>
      </w:r>
      <w:r w:rsidR="005611BD">
        <w:rPr>
          <w:rFonts w:ascii="Times New Roman" w:hAnsi="Times New Roman" w:cs="Times New Roman"/>
          <w:sz w:val="28"/>
        </w:rPr>
        <w:br/>
      </w:r>
      <w:r w:rsidRPr="00716E4A">
        <w:rPr>
          <w:rFonts w:ascii="Times New Roman" w:hAnsi="Times New Roman" w:cs="Times New Roman"/>
          <w:sz w:val="28"/>
        </w:rPr>
        <w:t>до увольнения в связи с утратой доверия, а в случае, когда подарок расценивается как взятка – уголовную ответственность.</w:t>
      </w:r>
    </w:p>
    <w:p w:rsidR="00716E4A" w:rsidRPr="00716E4A" w:rsidRDefault="00716E4A" w:rsidP="005611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716E4A">
        <w:rPr>
          <w:rFonts w:ascii="Times New Roman" w:hAnsi="Times New Roman" w:cs="Times New Roman"/>
          <w:sz w:val="28"/>
        </w:rPr>
        <w:t xml:space="preserve">Кроме того, должностным лицам не рекомендуется получать подарки или какие-либо иные вознаграждения, в том числе на личных торжественных мероприятиях, от своих друзей или связанных с ними людей, которые одновременно являются лицами, в отношении которых должностные лица непосредственно осуществляют функции управления. Прием таких подарков может их скомпрометировать и повлечь возникновение сомнений </w:t>
      </w:r>
      <w:r w:rsidR="005611BD">
        <w:rPr>
          <w:rFonts w:ascii="Times New Roman" w:hAnsi="Times New Roman" w:cs="Times New Roman"/>
          <w:sz w:val="28"/>
        </w:rPr>
        <w:br/>
      </w:r>
      <w:r w:rsidRPr="00716E4A">
        <w:rPr>
          <w:rFonts w:ascii="Times New Roman" w:hAnsi="Times New Roman" w:cs="Times New Roman"/>
          <w:sz w:val="28"/>
        </w:rPr>
        <w:t>в их честности, беспристрастности и объективности.</w:t>
      </w:r>
    </w:p>
    <w:p w:rsidR="00716E4A" w:rsidRPr="00716E4A" w:rsidRDefault="00FB7D7D" w:rsidP="00FB7D7D">
      <w:pPr>
        <w:jc w:val="right"/>
        <w:rPr>
          <w:rFonts w:ascii="Times New Roman" w:hAnsi="Times New Roman" w:cs="Times New Roman"/>
          <w:sz w:val="28"/>
        </w:rPr>
      </w:pPr>
      <w:bookmarkStart w:id="0" w:name="_GoBack"/>
      <w:r>
        <w:rPr>
          <w:rFonts w:ascii="Times New Roman" w:hAnsi="Times New Roman" w:cs="Times New Roman"/>
          <w:sz w:val="28"/>
        </w:rPr>
        <w:t>17.12.2018</w:t>
      </w:r>
      <w:bookmarkEnd w:id="0"/>
    </w:p>
    <w:sectPr w:rsidR="00716E4A" w:rsidRPr="00716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21"/>
    <w:rsid w:val="003E206E"/>
    <w:rsid w:val="003F08E0"/>
    <w:rsid w:val="005611BD"/>
    <w:rsid w:val="00716E4A"/>
    <w:rsid w:val="00B90E77"/>
    <w:rsid w:val="00C20921"/>
    <w:rsid w:val="00CB5F22"/>
    <w:rsid w:val="00E80240"/>
    <w:rsid w:val="00FB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A3815"/>
  <w15:chartTrackingRefBased/>
  <w15:docId w15:val="{CA5214F7-507C-4A9E-9B99-1A49C73B6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5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B5F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Мащенко Инна Сергеевна</dc:creator>
  <cp:keywords/>
  <dc:description/>
  <cp:lastModifiedBy>Мащенко Инна Сергеевна</cp:lastModifiedBy>
  <cp:revision>4</cp:revision>
  <cp:lastPrinted>2018-12-17T09:48:00Z</cp:lastPrinted>
  <dcterms:created xsi:type="dcterms:W3CDTF">2018-12-17T08:46:00Z</dcterms:created>
  <dcterms:modified xsi:type="dcterms:W3CDTF">2018-12-17T09:48:00Z</dcterms:modified>
</cp:coreProperties>
</file>